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86" w:rsidRDefault="00A64486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5B3">
        <w:rPr>
          <w:rFonts w:ascii="Times New Roman" w:hAnsi="Times New Roman"/>
          <w:sz w:val="28"/>
          <w:szCs w:val="28"/>
        </w:rPr>
        <w:t>«СОГЛАСОВАНО»</w:t>
      </w:r>
    </w:p>
    <w:p w:rsidR="00A64486" w:rsidRPr="007F45B3" w:rsidRDefault="00A64486" w:rsidP="00A64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486" w:rsidRPr="007F45B3" w:rsidRDefault="00A64486" w:rsidP="00A644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5B3">
        <w:rPr>
          <w:rFonts w:ascii="Times New Roman" w:hAnsi="Times New Roman"/>
          <w:sz w:val="28"/>
          <w:szCs w:val="28"/>
        </w:rPr>
        <w:t>Председатель Первичной</w:t>
      </w:r>
      <w:r>
        <w:rPr>
          <w:rFonts w:ascii="Times New Roman" w:hAnsi="Times New Roman"/>
          <w:sz w:val="28"/>
          <w:szCs w:val="28"/>
        </w:rPr>
        <w:t xml:space="preserve"> профсоюзной организации </w:t>
      </w:r>
      <w:r w:rsidRPr="007F45B3">
        <w:rPr>
          <w:rFonts w:ascii="Times New Roman" w:hAnsi="Times New Roman"/>
          <w:sz w:val="28"/>
          <w:szCs w:val="28"/>
        </w:rPr>
        <w:t>МБДОУ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ЦРР Кашарский д/с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«Тополёк»</w:t>
      </w:r>
    </w:p>
    <w:p w:rsidR="00A64486" w:rsidRDefault="00A64486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Pr="007F45B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Соколова</w:t>
      </w:r>
    </w:p>
    <w:p w:rsidR="00A64486" w:rsidRPr="007F45B3" w:rsidRDefault="00700B04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03.01.2025г.</w:t>
      </w:r>
    </w:p>
    <w:p w:rsidR="00A64486" w:rsidRDefault="00A64486" w:rsidP="00A64486">
      <w:pPr>
        <w:pStyle w:val="Default"/>
        <w:jc w:val="both"/>
        <w:rPr>
          <w:sz w:val="28"/>
          <w:szCs w:val="28"/>
        </w:rPr>
      </w:pPr>
      <w:r w:rsidRPr="007F45B3">
        <w:rPr>
          <w:sz w:val="28"/>
          <w:szCs w:val="28"/>
        </w:rPr>
        <w:lastRenderedPageBreak/>
        <w:t>«УТВЕРЖДАЮ»</w:t>
      </w:r>
    </w:p>
    <w:p w:rsidR="00A64486" w:rsidRDefault="00A64486" w:rsidP="00A64486">
      <w:pPr>
        <w:pStyle w:val="Default"/>
        <w:jc w:val="both"/>
        <w:rPr>
          <w:sz w:val="28"/>
          <w:szCs w:val="28"/>
        </w:rPr>
      </w:pPr>
    </w:p>
    <w:p w:rsidR="00A64486" w:rsidRPr="007F45B3" w:rsidRDefault="00A64486" w:rsidP="00A64486">
      <w:pPr>
        <w:pStyle w:val="Default"/>
        <w:rPr>
          <w:sz w:val="28"/>
          <w:szCs w:val="28"/>
        </w:rPr>
      </w:pPr>
      <w:r w:rsidRPr="007F45B3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</w:t>
      </w:r>
      <w:r w:rsidRPr="007F45B3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r w:rsidRPr="007F45B3">
        <w:rPr>
          <w:sz w:val="28"/>
          <w:szCs w:val="28"/>
        </w:rPr>
        <w:t>ЦРР</w:t>
      </w:r>
      <w:r>
        <w:rPr>
          <w:sz w:val="28"/>
          <w:szCs w:val="28"/>
        </w:rPr>
        <w:t xml:space="preserve"> </w:t>
      </w:r>
      <w:r w:rsidRPr="007F45B3">
        <w:rPr>
          <w:sz w:val="28"/>
          <w:szCs w:val="28"/>
        </w:rPr>
        <w:t>Кашарский д/с №</w:t>
      </w:r>
      <w:r>
        <w:rPr>
          <w:sz w:val="28"/>
          <w:szCs w:val="28"/>
        </w:rPr>
        <w:t xml:space="preserve"> </w:t>
      </w:r>
      <w:r w:rsidRPr="007F45B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F45B3">
        <w:rPr>
          <w:sz w:val="28"/>
          <w:szCs w:val="28"/>
        </w:rPr>
        <w:t>«Тополёк»</w:t>
      </w:r>
    </w:p>
    <w:p w:rsidR="00A64486" w:rsidRDefault="00A64486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5B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7F45B3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B3">
        <w:rPr>
          <w:rFonts w:ascii="Times New Roman" w:hAnsi="Times New Roman"/>
          <w:sz w:val="28"/>
          <w:szCs w:val="28"/>
        </w:rPr>
        <w:t>Лучкина</w:t>
      </w:r>
    </w:p>
    <w:p w:rsidR="00A64486" w:rsidRDefault="00A64486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486" w:rsidRDefault="00700B04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64486" w:rsidSect="00A6448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03.01.2025г.</w:t>
      </w:r>
    </w:p>
    <w:p w:rsidR="00A64486" w:rsidRDefault="00A64486" w:rsidP="00A64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70D" w:rsidRPr="00A64486" w:rsidRDefault="006C770D" w:rsidP="00A64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  <w:r w:rsid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этики и служебн</w:t>
      </w:r>
      <w:r w:rsidR="00947612"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поведения работников</w:t>
      </w:r>
      <w:r w:rsid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47612"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ЦРР Кашарск</w:t>
      </w:r>
      <w:r w:rsid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д/с №1 «Тополёк»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 I. ОБЩИЕ ПОЛОЖЕНИЯ.</w:t>
      </w:r>
    </w:p>
    <w:p w:rsidR="006C770D" w:rsidRPr="00A64486" w:rsidRDefault="006C770D" w:rsidP="00A64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(далее — Кодекс) работников муниципального бюджетного дошкольно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 Центра развития детей Кашарского детского сада №1 «Тополёк»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ЦРР Кашарский д/с №1 «Тополёк»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в соответствии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Конституцией Российской Федерации;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статьей 13.3 Федерального закона от 25.12.2008г № 273-ФЗ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Указа Президента Российской Федерации от 2 апреля 2013г № 309 «О мерах по реализации отдельных положений Федерального закона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части 4 статьи 47 Федерального закона № 273-ФЗ от 29.12.2012г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Федерации»,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общепризнанных нравственных принципах и нормах российского общества и государства.</w:t>
      </w:r>
    </w:p>
    <w:p w:rsidR="006C770D" w:rsidRPr="00A64486" w:rsidRDefault="006C770D" w:rsidP="00A64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– это свод основных морально-этических норм и правил социального поведения, соблюдение которых укрепляет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репутацию детского сада, поддерживает его авторитет.</w:t>
      </w:r>
    </w:p>
    <w:p w:rsidR="006C770D" w:rsidRPr="00A64486" w:rsidRDefault="006C770D" w:rsidP="00A64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обязан создать необходимые условия для полной реализации положений Кодекса.</w:t>
      </w:r>
    </w:p>
    <w:p w:rsidR="006C770D" w:rsidRPr="00A64486" w:rsidRDefault="006C770D" w:rsidP="00A64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Кодекс могут вноситься по инициативе как отдельных педагогов и воспитателей, так и иных служб (например, Администрации) образовательного учреждения; изменения и дополнения утверждаются Педагогическим Советом ДОУ.</w:t>
      </w:r>
    </w:p>
    <w:p w:rsidR="006C770D" w:rsidRPr="00A64486" w:rsidRDefault="006C770D" w:rsidP="00A64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является документом, открытым для ознакомления всех участников образовательно-воспитательного процесса (детей, родителей, воспитателей, педагогов, прочих сотрудников). Содержание Кодекса доводится до сведения педагогов, воспитателей и иных сотрудников на совещании, публикуется на сайте детского сада и вывешивается на специальном стенде для ознакомления родителей (законных представителей). Нормами Кодекса руководствуются педагоги, воспитатели и все прочие сотрудники ДОУ.</w:t>
      </w:r>
    </w:p>
    <w:p w:rsidR="006C770D" w:rsidRPr="00A64486" w:rsidRDefault="006C770D" w:rsidP="00A64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Кодекс определяет основные нормы профессиональной этики, которые:</w:t>
      </w:r>
    </w:p>
    <w:p w:rsidR="006C770D" w:rsidRPr="00A64486" w:rsidRDefault="006C770D" w:rsidP="00A644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регулируют отношения между педагогами, воспитателями, воспитанниками, их родителями (законными представителями), а также другими работниками </w:t>
      </w:r>
      <w:r w:rsidR="00FE435B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6C770D" w:rsidRPr="00A64486" w:rsidRDefault="006C770D" w:rsidP="00A644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их человеческую ценность и достоинство;</w:t>
      </w:r>
    </w:p>
    <w:p w:rsidR="006C770D" w:rsidRPr="00A64486" w:rsidRDefault="006C770D" w:rsidP="00A644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поддерживают качество профессиональной деятельности всех работников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честь их профессии;</w:t>
      </w:r>
    </w:p>
    <w:p w:rsidR="006C770D" w:rsidRPr="00A64486" w:rsidRDefault="006C770D" w:rsidP="00A644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культуру образовательного учреждения, основанную на доверии, ответственности и справедливости.</w:t>
      </w:r>
    </w:p>
    <w:p w:rsidR="00A64486" w:rsidRPr="00A64486" w:rsidRDefault="00A64486" w:rsidP="00A644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Кодекс регулирует социальные нормы (правила поведения) всех сотрудников </w:t>
      </w:r>
      <w:r w:rsidR="00FE435B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 которых они  придерживаются в детском саду в течение всего воспитательно-образовательного процесса.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Кодекс способствует созданию таких условий и обстановки для работы, при которых педагог и воспитатель, а также иные работники, смогут совершенствоваться, выработать новые навыки, иметь здоровую рабочую атмосферу.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Руководитель </w:t>
      </w:r>
      <w:r w:rsidR="00FE435B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обязан ознакомить с Кодексом всех педагогов, воспитателей, родителей (законных представителей) и других работников </w:t>
      </w:r>
      <w:r w:rsidR="00FE435B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Кодекса.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Кодекса является внедрение единых правил поведения.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Кодекс способствует тому, чтобы сотрудники </w:t>
      </w:r>
      <w:r w:rsidR="00FE435B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сами управляли своим поведением, способствует дисциплине и взаимному уважению, а также установлению в детском саду благоприятной и безопасной обстановки.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Сфера регулирования.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Кодекс распространяется на всех работников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Руководитель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Администрация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педагоги, воспитатели и другие сотрудники </w:t>
      </w:r>
      <w:r w:rsidR="00947612"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родители (законные представители) способствуют соблюдению этого Кодекса.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и принципы педагогической этики.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4.1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 II. ОСНОВНЫЕ НОРМЫ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Личность работника.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Профессиональная этика работника ДОУ требует призвания, преданности своей работе и чувства ответственности при исполнении своих обязанностей.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Работник требователен по отношению к себе и стремится к самосовершенствованию. Для него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самонаблюдение, самоопределение и самовоспитание.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1.3.Для работника 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Работник ДОУ, сознавая ответственность перед государством, обществом и гражданами, призван: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Исполнять должностные обязанности добросовестно и на высоком профессиональном уровне в целях обеспечения эффективной работы  ДОУ;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Нести ответственность за качество и результаты доверенной ему работы, в том числе — за качество образования и воспитания подрастающего поколения;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Нести ответственность за физическое, интеллектуальное, эмоциональное и духовное развитие детей, оставленных под его присмотром;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Исходить из того, что признание, соблюдение и защита прав и свобод человека и гражданина определяют основной смысл и содержание деятельности как  ДОУ в целом, так и каждого его работника;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Осуществлять свою деятельность в пределах своих должностных полномочий;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Работник ДОУ  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2.1.9. Уведомлять руководителя  обо всех случаях обращения к  работнику  ДОУ каких-либо лиц в целях склонения к совершению коррупционных правонарушений;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Соблюдать установленные федеральными законами, региональными и муниципальными  нормативными актами  ограничения и запреты, исполнять обязанности, связанные с профессиональной деятельностью;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Соблюдать нормы служебной, профессиональной этики и правила делового поведения;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Проявлять корректность и внимательность в обращении с гражданами и должностными лицами;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2.1.15. Воздерживаться от поведения, которое могло бы вызвать сомнение в добросовестном исполнении  работником ДОУ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2.1.16.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2.1.17. Не использовать служебное положение для оказания влияния на деятельность других работников ДОУ  и граждан при решении вопросов личного характера;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2.1.18. Воздерживаться от публичных высказываний, суждений и оценок в отношении деятельности руководителя, если это не входит в должностные обязанности  работника ДОУ;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2.1.19. Соблюдать установленные в  ДОУ правила публичных выступлений и предоставления служебной информации;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2.1.20. На рабочем месте запрещено заниматься посторонними делами, не связанными со служебными вопросами. На всей территории  ДОУ  строго запрещено  курение, принятие спиртных  напитков.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ДОУ приветствуется здоровый образ жизни.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Авторитет, честь, репутация.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Своим поведением работник поддерживает и защищает профессиональную честь сотрудника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 общении работник  уважителен, вежлив и корректен. Он знает и соблюдает нормы этикета.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Авторитет работника основывается на компетенции, справедливости, такте, умении проявлять заботу об окружающих.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Работник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коллегами или мешать исполнению профессиональных обязанностей.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Работник дорожит своей репутацией.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Антикоррупционное поведение руководителя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Коррупционно опасное поведение руководителя является злостным видом аморального поведения, дискредитирующим звание руководителя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Профилактика коррупционно опасного поведения руководителя заключается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770D" w:rsidRPr="00A64486" w:rsidRDefault="006C770D" w:rsidP="00A644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глубоком и всестороннем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6C770D" w:rsidRPr="00A64486" w:rsidRDefault="006C770D" w:rsidP="00A644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Администрацией, специалистами ДОУ нравственных основ, профессионально-этических правил и норм, выработке у них навыков антикоррупционного поведения;</w:t>
      </w:r>
    </w:p>
    <w:p w:rsidR="006C770D" w:rsidRPr="00A64486" w:rsidRDefault="006C770D" w:rsidP="00A644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работников личной ответственности за состояние служебной дисциплины, законности и антикоррупционной защиты работников ДОУ;</w:t>
      </w:r>
    </w:p>
    <w:p w:rsidR="006C770D" w:rsidRPr="00A64486" w:rsidRDefault="006C770D" w:rsidP="00A644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Руководитель ДОУ 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 III. ВЗАИМООТНОШЕНИЯ С ДРУГИМИ ЛИЦАМИ.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работника с воспитанниками.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Стиль общения работника  с воспитанниками строится на взаимном уважении.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первую очередь, работник должен быть требователен к себе. Требовательность работника  по отношению к воспитаннику позитивна, является стержнем профессиональной этики и основой его саморазвития. Работник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должен терять чувства меры и самообладания.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Работник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оценке поведения и достижений воспитанников, работник 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Работник является беспристрастным, одинаково доброжелательным и благосклонным ко всем воспитанникам.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оценке достижений подопечных, работник стремится к объективности и справедливости.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Работник постоянно заботится о культуре своей речи и общения.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Работник  соблюдает дискретность. Ему запрещается сообщать другим лицам доверенную лично ему подопечными  информацию, за исключением случаев, предусмотренных законодательством.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Работник не злоупотребляет своим служебным положением. Он не может использовать подопечных, требовать от них каких-либо услуг или одолжений.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детского сада без договора запрещены.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1.12 Работник не должен обсуждать с воспитанниками других сотрудников ДОУ, так как это может отрицательно повлиять на их имидж.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между работниками ДОУ. 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Взаимоотношения между всеми работниками ДОУ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присутствии воспитанников или других лиц.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право обратиться к третье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стороне (руководителю ДОУ, администрации ДОУ) с  просьбой помочь разобрать данную ситуацию (медиативное разрешение).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Работники ДОУ  при возникших конфликтах не имеют права обсуждать служебные моменты и переходить на личности с указанием должностных полномочий, обсуждать жизнь ДОУ за пределами детского сада, в том числе и в социальных сетях Интернет.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Работник не вправе разглашать полученную информацию о деятельности других сотрудников ДОУ, если это не противоречит действующему законодательству.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Вполне допустимо и даже приветствуется положительные отзывы, комментарии и местами даже реклама работниками ДОУ за пределами детского сада (в виде выступлений на семинарах,  мастер-классах, которые работник  вправе проводить  или участвовать в них за пределами ДОУ).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2.6 Преследование работника  за критику запрещено. Критика, в первую очередь, должна быть высказана с глазу на глаз, а не за глаза.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проблемы и решения в служебной жизни обсуждаются и принимаются в открытых дискуссиях, к которым может быть допущен любой работник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Работники не прикрывают ошибки и проступки друг друга. Если же подобное станет известно руководителю ДОУ, администрации ДОУ,  то они имеют право начать расследование по выявлению прикрытых ошибок, проступков и т.д.</w:t>
      </w: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Взаимоотношения с администрацией.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ДОУ  базируется на принципах свободы слова и убеждений, терпимости, демократичности и справедливости.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ДОУ делает все возможное для полного раскрытия способностей и умений работника  как основного субъекта образовательной деятельности.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детского сада.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  квалификационные категории и обязанности не должны препятствовать равноправному выражению всеми сотрудниками ДОУ своего мнения и защите своих убеждений.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Администрация не может требовать или собирать информацию о личной жизни работника,  не связанную с выполнением им своих трудовых обязанностей.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Оценки и решения руководителя ДОУ должны быть беспристрастными и основываться на фактах и реальных заслугах работника.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Работник имеет право получать от администрации информацию, имеющую значение для работы ДОУ. Администрация не имеет права скрывать или изменять информацию, которая может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Работник  ДОУ уважительно относится к администрации, соблюдает 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  на Педагогическом Совете.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выявления преступной деятельности работника (ов), а также при  грубых нарушениях профессиональной этики руководитель ДОУ должен принять решение единолично или при необходимости привлечь Педагогический Совет для принятия кардинального решения (действий) по отношению к нарушителям Кодекса.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Отношения с родителями и законными представителями воспитанников. 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родителей (законных представителей) по проблемам воспитания детей – важнейшая часть деятельности работника. Он устраняет причины конфликтов на основе этических принципов, принятых в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Работники должны уважительно и доброжелательно общаться с родителями (законными представителями) воспитанников; не имеют права побуждать родительские комитеты организовывать для работников  угощения, поздравления и тому подобное.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Отношения работника с родителями (законными представителями) не должны оказывать влияния на оценку личности и достижений детей.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 отношения работников с воспитанниками и на их оценку не должна влиять поддержка, оказываемая их родителями  (законными представителями) детскому саду.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Взаимоотношения с обществом.</w:t>
      </w:r>
    </w:p>
    <w:p w:rsid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Работник является общественным просветителем, хранителем культурных ценностей, порядочным, образованным человеком.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Работник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5.3 Работник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A64486" w:rsidRPr="00A64486" w:rsidRDefault="00A64486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интересов работника учреждения.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</w:t>
      </w:r>
      <w:r w:rsid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работника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Защита работника от противоправных действий дискредитирующего характера является моральным долгом</w:t>
      </w:r>
      <w:r w:rsidR="0012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Руководителю ДОУ надлежит поддерживать и защищать работника  в случае его необоснованного обвинения.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1255C5" w:rsidRPr="00A64486" w:rsidRDefault="001255C5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информационных ресурсов.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Работники должны бережно и обоснованно расходовать материальные и другие ресурсы. Они не имеют права использовать имущество ДОУ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 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1255C5" w:rsidRPr="00A64486" w:rsidRDefault="001255C5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Благотворительность и меценатство.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Детский сад имеет право принимать бескорыстную помощь со стороны физических, юридических лиц.</w:t>
      </w:r>
    </w:p>
    <w:p w:rsidR="001255C5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Работнику ДОУ запрещается получать в связи с исполнением им должностных обязанностей вознаграждения от физических и юридических лиц (денежное вознаграждение, ссуды, услуги материального характера, плату за развлечения, отдых и иные вознаграждения). Подарки, полученные работниками  в связи с профессиональными и с другими официальными мероприятиями, признаются соответственно собственностью детского сада и передаются работником  по акту в  администрацию ДОУ.</w:t>
      </w:r>
    </w:p>
    <w:p w:rsidR="006C770D" w:rsidRPr="00A64486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Работник является честным человеком и строго соблюдает законодательство Российской Федерации. С профессиональной этикой работника ОУ не сочетаются ни получение взятки, ни ее дача.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8.4. Работник может принять от родителей (законных представителей) и иных лиц любую бескорыстную помощь, предназначенную учреждению.</w:t>
      </w:r>
      <w:r w:rsidR="00125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255C5" w:rsidRPr="00A64486" w:rsidRDefault="001255C5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на работу и перевод на более высокую должность.</w:t>
      </w:r>
    </w:p>
    <w:p w:rsidR="006C770D" w:rsidRDefault="006C770D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Руководитель ДОУ должен сохранять беспристрастность при подборе на работу нового работника  или повышении (понижении) работника в должности.</w:t>
      </w:r>
    </w:p>
    <w:p w:rsidR="001255C5" w:rsidRPr="00A64486" w:rsidRDefault="001255C5" w:rsidP="00A64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0D" w:rsidRPr="00A64486" w:rsidRDefault="006C770D" w:rsidP="00A6448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положений кодекса. </w:t>
      </w:r>
    </w:p>
    <w:p w:rsidR="00DF44AF" w:rsidRPr="00A64486" w:rsidRDefault="006C770D" w:rsidP="00A64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proofErr w:type="gramStart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  работниками ДОУ положений  кодекса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образуемой в соответствии с Указом Президента Российской Федерации от 1 июля 2010 г. N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</w:t>
      </w:r>
      <w:proofErr w:type="gramEnd"/>
      <w:r w:rsidRPr="00A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влечет применение к работнику  ДОУ мер юридической ответственности. Соблюдение работниками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DF44AF" w:rsidRPr="00A64486" w:rsidSect="00A644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B0"/>
    <w:multiLevelType w:val="multilevel"/>
    <w:tmpl w:val="5DFE7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749D0"/>
    <w:multiLevelType w:val="multilevel"/>
    <w:tmpl w:val="FEF0E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03C2F"/>
    <w:multiLevelType w:val="multilevel"/>
    <w:tmpl w:val="09CA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65B4A"/>
    <w:multiLevelType w:val="multilevel"/>
    <w:tmpl w:val="C278F0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B0018"/>
    <w:multiLevelType w:val="multilevel"/>
    <w:tmpl w:val="A93AB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F01B3"/>
    <w:multiLevelType w:val="multilevel"/>
    <w:tmpl w:val="CDCC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A7415"/>
    <w:multiLevelType w:val="multilevel"/>
    <w:tmpl w:val="161C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A4058"/>
    <w:multiLevelType w:val="multilevel"/>
    <w:tmpl w:val="693A4F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14859"/>
    <w:multiLevelType w:val="multilevel"/>
    <w:tmpl w:val="8A242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650C4"/>
    <w:multiLevelType w:val="multilevel"/>
    <w:tmpl w:val="8862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61446B"/>
    <w:multiLevelType w:val="multilevel"/>
    <w:tmpl w:val="F8BC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B7849"/>
    <w:multiLevelType w:val="multilevel"/>
    <w:tmpl w:val="5D0C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E213CD"/>
    <w:multiLevelType w:val="multilevel"/>
    <w:tmpl w:val="A2285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9677B9"/>
    <w:multiLevelType w:val="multilevel"/>
    <w:tmpl w:val="8878E8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923AFC"/>
    <w:multiLevelType w:val="multilevel"/>
    <w:tmpl w:val="0B08A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53C84"/>
    <w:multiLevelType w:val="multilevel"/>
    <w:tmpl w:val="85327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692D25"/>
    <w:multiLevelType w:val="multilevel"/>
    <w:tmpl w:val="2064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0495D"/>
    <w:multiLevelType w:val="multilevel"/>
    <w:tmpl w:val="734EF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4615F6"/>
    <w:multiLevelType w:val="multilevel"/>
    <w:tmpl w:val="62C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5E0C00"/>
    <w:multiLevelType w:val="multilevel"/>
    <w:tmpl w:val="02C6B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97D3E"/>
    <w:multiLevelType w:val="multilevel"/>
    <w:tmpl w:val="F6E2C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E63CD5"/>
    <w:multiLevelType w:val="multilevel"/>
    <w:tmpl w:val="E9145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8"/>
  </w:num>
  <w:num w:numId="5">
    <w:abstractNumId w:val="6"/>
  </w:num>
  <w:num w:numId="6">
    <w:abstractNumId w:val="2"/>
  </w:num>
  <w:num w:numId="7">
    <w:abstractNumId w:val="15"/>
  </w:num>
  <w:num w:numId="8">
    <w:abstractNumId w:val="5"/>
  </w:num>
  <w:num w:numId="9">
    <w:abstractNumId w:val="1"/>
  </w:num>
  <w:num w:numId="10">
    <w:abstractNumId w:val="8"/>
  </w:num>
  <w:num w:numId="11">
    <w:abstractNumId w:val="14"/>
  </w:num>
  <w:num w:numId="12">
    <w:abstractNumId w:val="10"/>
  </w:num>
  <w:num w:numId="13">
    <w:abstractNumId w:val="9"/>
  </w:num>
  <w:num w:numId="14">
    <w:abstractNumId w:val="12"/>
  </w:num>
  <w:num w:numId="15">
    <w:abstractNumId w:val="19"/>
  </w:num>
  <w:num w:numId="16">
    <w:abstractNumId w:val="20"/>
  </w:num>
  <w:num w:numId="17">
    <w:abstractNumId w:val="0"/>
  </w:num>
  <w:num w:numId="18">
    <w:abstractNumId w:val="17"/>
  </w:num>
  <w:num w:numId="19">
    <w:abstractNumId w:val="7"/>
  </w:num>
  <w:num w:numId="20">
    <w:abstractNumId w:val="21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C770D"/>
    <w:rsid w:val="001255C5"/>
    <w:rsid w:val="00366F22"/>
    <w:rsid w:val="003A2689"/>
    <w:rsid w:val="006C770D"/>
    <w:rsid w:val="00700B04"/>
    <w:rsid w:val="00830110"/>
    <w:rsid w:val="00896118"/>
    <w:rsid w:val="00947612"/>
    <w:rsid w:val="00A64486"/>
    <w:rsid w:val="00B629BE"/>
    <w:rsid w:val="00DF44AF"/>
    <w:rsid w:val="00FC7B2A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AF"/>
  </w:style>
  <w:style w:type="paragraph" w:styleId="2">
    <w:name w:val="heading 2"/>
    <w:basedOn w:val="a"/>
    <w:link w:val="20"/>
    <w:uiPriority w:val="9"/>
    <w:qFormat/>
    <w:rsid w:val="006C7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70D"/>
    <w:rPr>
      <w:b/>
      <w:bCs/>
    </w:rPr>
  </w:style>
  <w:style w:type="character" w:customStyle="1" w:styleId="apple-converted-space">
    <w:name w:val="apple-converted-space"/>
    <w:basedOn w:val="a0"/>
    <w:rsid w:val="006C770D"/>
  </w:style>
  <w:style w:type="paragraph" w:styleId="a5">
    <w:name w:val="Balloon Text"/>
    <w:basedOn w:val="a"/>
    <w:link w:val="a6"/>
    <w:uiPriority w:val="99"/>
    <w:semiHidden/>
    <w:unhideWhenUsed/>
    <w:rsid w:val="006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7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4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2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21912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2019-01-21T08:06:00Z</dcterms:created>
  <dcterms:modified xsi:type="dcterms:W3CDTF">2025-01-16T09:04:00Z</dcterms:modified>
</cp:coreProperties>
</file>